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D7A83" w14:textId="77777777" w:rsidR="00033F17" w:rsidRDefault="00033F17">
      <w:pPr>
        <w:jc w:val="center"/>
        <w:rPr>
          <w:b/>
          <w:bCs/>
          <w:sz w:val="24"/>
          <w:szCs w:val="24"/>
        </w:rPr>
      </w:pPr>
      <w:r w:rsidRPr="0053453E">
        <w:rPr>
          <w:b/>
          <w:bCs/>
          <w:sz w:val="24"/>
          <w:szCs w:val="24"/>
        </w:rPr>
        <w:t>SALEM-ELM RIDGE WSC</w:t>
      </w:r>
    </w:p>
    <w:p w14:paraId="55A1C689" w14:textId="77777777" w:rsidR="00033F17" w:rsidRDefault="00033F17" w:rsidP="004E2A33">
      <w:pPr>
        <w:jc w:val="center"/>
        <w:rPr>
          <w:sz w:val="24"/>
          <w:szCs w:val="24"/>
        </w:rPr>
      </w:pPr>
      <w:r>
        <w:rPr>
          <w:sz w:val="24"/>
          <w:szCs w:val="24"/>
        </w:rPr>
        <w:t>BOARD OF DIRECTORS MEETING</w:t>
      </w:r>
    </w:p>
    <w:p w14:paraId="3A4A5288" w14:textId="77777777" w:rsidR="00033F17" w:rsidRDefault="00033F17" w:rsidP="004E2A33">
      <w:pPr>
        <w:jc w:val="center"/>
        <w:rPr>
          <w:sz w:val="24"/>
          <w:szCs w:val="24"/>
        </w:rPr>
      </w:pPr>
      <w:r>
        <w:rPr>
          <w:sz w:val="24"/>
          <w:szCs w:val="24"/>
        </w:rPr>
        <w:t>March 24, 2022</w:t>
      </w:r>
    </w:p>
    <w:p w14:paraId="504D004D" w14:textId="77777777" w:rsidR="00033F17" w:rsidRDefault="00033F17" w:rsidP="004E2A33">
      <w:pPr>
        <w:jc w:val="center"/>
      </w:pPr>
    </w:p>
    <w:p w14:paraId="35115C18" w14:textId="77777777" w:rsidR="00033F17" w:rsidRDefault="00033F17" w:rsidP="004E2A33">
      <w:pPr>
        <w:jc w:val="center"/>
      </w:pPr>
    </w:p>
    <w:p w14:paraId="7606E18D" w14:textId="77777777" w:rsidR="00033F17" w:rsidRPr="0053453E" w:rsidRDefault="00033F17" w:rsidP="001C0145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Notice is hereby given that the Salem Elm Ridge Water Supply Corporations Board of Directors will meet </w:t>
      </w:r>
      <w:r>
        <w:rPr>
          <w:b/>
          <w:sz w:val="24"/>
          <w:szCs w:val="24"/>
          <w:highlight w:val="yellow"/>
          <w:u w:val="single"/>
        </w:rPr>
        <w:t>Thursday, March 24,</w:t>
      </w:r>
      <w:r w:rsidRPr="00ED06A9">
        <w:rPr>
          <w:b/>
          <w:sz w:val="24"/>
          <w:szCs w:val="24"/>
          <w:highlight w:val="yellow"/>
          <w:u w:val="single"/>
        </w:rPr>
        <w:t xml:space="preserve"> 20</w:t>
      </w:r>
      <w:r>
        <w:rPr>
          <w:b/>
          <w:sz w:val="24"/>
          <w:szCs w:val="24"/>
          <w:highlight w:val="yellow"/>
          <w:u w:val="single"/>
        </w:rPr>
        <w:t>22</w:t>
      </w:r>
      <w:r w:rsidRPr="00ED06A9">
        <w:rPr>
          <w:b/>
          <w:sz w:val="24"/>
          <w:szCs w:val="24"/>
          <w:highlight w:val="yellow"/>
          <w:u w:val="single"/>
        </w:rPr>
        <w:t>,</w:t>
      </w:r>
      <w:r w:rsidRPr="00ED06A9">
        <w:rPr>
          <w:sz w:val="24"/>
          <w:szCs w:val="24"/>
          <w:highlight w:val="yellow"/>
          <w:u w:val="single"/>
        </w:rPr>
        <w:t xml:space="preserve"> 7</w:t>
      </w:r>
      <w:r w:rsidRPr="00ED06A9">
        <w:rPr>
          <w:b/>
          <w:sz w:val="24"/>
          <w:szCs w:val="24"/>
          <w:highlight w:val="yellow"/>
          <w:u w:val="single"/>
        </w:rPr>
        <w:t>:</w:t>
      </w:r>
      <w:r>
        <w:rPr>
          <w:b/>
          <w:sz w:val="24"/>
          <w:szCs w:val="24"/>
          <w:highlight w:val="yellow"/>
          <w:u w:val="single"/>
        </w:rPr>
        <w:t xml:space="preserve">0 </w:t>
      </w:r>
      <w:r w:rsidRPr="00ED06A9">
        <w:rPr>
          <w:b/>
          <w:sz w:val="24"/>
          <w:szCs w:val="24"/>
          <w:highlight w:val="yellow"/>
          <w:u w:val="single"/>
        </w:rPr>
        <w:t>0 p.m</w:t>
      </w:r>
      <w:r w:rsidRPr="003A2DF3">
        <w:rPr>
          <w:b/>
          <w:sz w:val="24"/>
          <w:szCs w:val="24"/>
          <w:highlight w:val="yellow"/>
          <w:u w:val="single"/>
        </w:rPr>
        <w:t>.</w:t>
      </w:r>
      <w:r w:rsidRPr="003A2DF3">
        <w:rPr>
          <w:b/>
          <w:sz w:val="24"/>
          <w:szCs w:val="24"/>
          <w:highlight w:val="yellow"/>
        </w:rPr>
        <w:t xml:space="preserve"> </w:t>
      </w:r>
      <w:r w:rsidRPr="003A2DF3">
        <w:rPr>
          <w:sz w:val="24"/>
          <w:szCs w:val="24"/>
          <w:highlight w:val="yellow"/>
        </w:rPr>
        <w:t>at Simon George Hall, 401 S. Karnes</w:t>
      </w:r>
      <w:r>
        <w:rPr>
          <w:sz w:val="24"/>
          <w:szCs w:val="24"/>
        </w:rPr>
        <w:t>, Cameron, Texas.  The Board reserves the right to act on any information items.</w:t>
      </w:r>
      <w:r>
        <w:rPr>
          <w:sz w:val="24"/>
          <w:szCs w:val="24"/>
          <w:vertAlign w:val="superscript"/>
        </w:rPr>
        <w:t>[1]</w:t>
      </w:r>
      <w:r>
        <w:rPr>
          <w:sz w:val="24"/>
          <w:szCs w:val="24"/>
        </w:rPr>
        <w:t xml:space="preserve"> Items to be presented are as follows:     </w:t>
      </w:r>
    </w:p>
    <w:p w14:paraId="0107E074" w14:textId="77777777" w:rsidR="00033F17" w:rsidRDefault="00033F17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14:paraId="263A69EE" w14:textId="77777777" w:rsidR="00033F17" w:rsidRDefault="00033F1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</w:t>
      </w:r>
    </w:p>
    <w:p w14:paraId="29FE943F" w14:textId="77777777" w:rsidR="00033F17" w:rsidRDefault="00033F17">
      <w:pPr>
        <w:jc w:val="center"/>
      </w:pPr>
    </w:p>
    <w:p w14:paraId="268A107D" w14:textId="77777777" w:rsidR="00033F17" w:rsidRPr="001876E0" w:rsidRDefault="00033F17" w:rsidP="002E13CC">
      <w:pPr>
        <w:spacing w:line="360" w:lineRule="auto"/>
        <w:rPr>
          <w:sz w:val="24"/>
          <w:szCs w:val="24"/>
        </w:rPr>
      </w:pPr>
      <w:r>
        <w:tab/>
      </w:r>
      <w:r w:rsidRPr="001876E0">
        <w:rPr>
          <w:sz w:val="24"/>
          <w:szCs w:val="24"/>
        </w:rPr>
        <w:t>1.</w:t>
      </w:r>
      <w:r w:rsidRPr="001876E0">
        <w:rPr>
          <w:sz w:val="24"/>
          <w:szCs w:val="24"/>
        </w:rPr>
        <w:tab/>
        <w:t>Call to Order.</w:t>
      </w:r>
    </w:p>
    <w:p w14:paraId="19A75435" w14:textId="77777777" w:rsidR="00033F17" w:rsidRPr="001876E0" w:rsidRDefault="00033F17" w:rsidP="002E13CC">
      <w:pPr>
        <w:spacing w:line="360" w:lineRule="auto"/>
        <w:rPr>
          <w:sz w:val="24"/>
          <w:szCs w:val="24"/>
        </w:rPr>
      </w:pPr>
      <w:r w:rsidRPr="001876E0">
        <w:rPr>
          <w:sz w:val="24"/>
          <w:szCs w:val="24"/>
        </w:rPr>
        <w:tab/>
        <w:t>2.</w:t>
      </w:r>
      <w:r w:rsidRPr="001876E0">
        <w:rPr>
          <w:sz w:val="24"/>
          <w:szCs w:val="24"/>
        </w:rPr>
        <w:tab/>
        <w:t>Roll Call of Directors and establishment of a Quorum.</w:t>
      </w:r>
      <w:r w:rsidRPr="001876E0">
        <w:rPr>
          <w:sz w:val="24"/>
          <w:szCs w:val="24"/>
        </w:rPr>
        <w:tab/>
      </w:r>
    </w:p>
    <w:p w14:paraId="43562758" w14:textId="77777777" w:rsidR="00033F17" w:rsidRPr="008B1B88" w:rsidRDefault="00033F17" w:rsidP="002E13CC">
      <w:pPr>
        <w:spacing w:line="360" w:lineRule="auto"/>
        <w:rPr>
          <w:sz w:val="24"/>
          <w:szCs w:val="24"/>
          <w:vertAlign w:val="superscript"/>
        </w:rPr>
      </w:pPr>
      <w:r w:rsidRPr="001876E0">
        <w:rPr>
          <w:sz w:val="24"/>
          <w:szCs w:val="24"/>
        </w:rPr>
        <w:tab/>
        <w:t>3.</w:t>
      </w:r>
      <w:r w:rsidRPr="001876E0">
        <w:rPr>
          <w:sz w:val="24"/>
          <w:szCs w:val="24"/>
        </w:rPr>
        <w:tab/>
        <w:t>Public Comments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>[2]</w:t>
      </w:r>
    </w:p>
    <w:p w14:paraId="5B3031FF" w14:textId="77777777" w:rsidR="00033F17" w:rsidRPr="001876E0" w:rsidRDefault="00033F17" w:rsidP="002E13CC">
      <w:pPr>
        <w:spacing w:line="360" w:lineRule="auto"/>
        <w:ind w:left="1440" w:hanging="720"/>
        <w:rPr>
          <w:sz w:val="24"/>
          <w:szCs w:val="24"/>
        </w:rPr>
      </w:pPr>
      <w:r w:rsidRPr="001876E0">
        <w:rPr>
          <w:sz w:val="24"/>
          <w:szCs w:val="24"/>
        </w:rPr>
        <w:t>4.</w:t>
      </w:r>
      <w:r w:rsidRPr="001876E0">
        <w:rPr>
          <w:sz w:val="24"/>
          <w:szCs w:val="24"/>
        </w:rPr>
        <w:tab/>
      </w:r>
      <w:r>
        <w:rPr>
          <w:sz w:val="24"/>
          <w:szCs w:val="24"/>
        </w:rPr>
        <w:t>Election of Board Officers of 2022.</w:t>
      </w:r>
    </w:p>
    <w:p w14:paraId="62FAEFAE" w14:textId="77777777" w:rsidR="00033F17" w:rsidRPr="001876E0" w:rsidRDefault="00033F17" w:rsidP="00424161">
      <w:pPr>
        <w:spacing w:line="360" w:lineRule="auto"/>
        <w:ind w:left="1440" w:hanging="720"/>
        <w:rPr>
          <w:sz w:val="24"/>
          <w:szCs w:val="24"/>
        </w:rPr>
      </w:pPr>
      <w:r w:rsidRPr="001876E0">
        <w:rPr>
          <w:sz w:val="24"/>
          <w:szCs w:val="24"/>
        </w:rPr>
        <w:t>5.</w:t>
      </w:r>
      <w:r w:rsidRPr="001876E0">
        <w:rPr>
          <w:sz w:val="24"/>
          <w:szCs w:val="24"/>
        </w:rPr>
        <w:tab/>
        <w:t xml:space="preserve">Consent Agenda: Minutes </w:t>
      </w:r>
      <w:r>
        <w:rPr>
          <w:sz w:val="24"/>
          <w:szCs w:val="24"/>
        </w:rPr>
        <w:t xml:space="preserve">of the previous meetings </w:t>
      </w:r>
      <w:r w:rsidRPr="001876E0">
        <w:rPr>
          <w:sz w:val="24"/>
          <w:szCs w:val="24"/>
        </w:rPr>
        <w:t>and payment of bills.</w:t>
      </w:r>
    </w:p>
    <w:p w14:paraId="4FC9E391" w14:textId="77777777" w:rsidR="00033F17" w:rsidRPr="001876E0" w:rsidRDefault="00033F17" w:rsidP="0042416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1876E0">
        <w:rPr>
          <w:sz w:val="24"/>
          <w:szCs w:val="24"/>
        </w:rPr>
        <w:t>6.</w:t>
      </w:r>
      <w:r w:rsidRPr="001876E0">
        <w:rPr>
          <w:sz w:val="24"/>
          <w:szCs w:val="24"/>
        </w:rPr>
        <w:tab/>
        <w:t>Discuss/Review – Financial Report</w:t>
      </w:r>
      <w:r>
        <w:rPr>
          <w:sz w:val="24"/>
          <w:szCs w:val="24"/>
        </w:rPr>
        <w:t>s &amp;</w:t>
      </w:r>
      <w:r w:rsidRPr="001876E0">
        <w:rPr>
          <w:sz w:val="24"/>
          <w:szCs w:val="24"/>
        </w:rPr>
        <w:t xml:space="preserve"> Adjustments report.</w:t>
      </w:r>
    </w:p>
    <w:p w14:paraId="0F2C0719" w14:textId="77777777" w:rsidR="00033F17" w:rsidRDefault="00033F17" w:rsidP="002E13CC">
      <w:pPr>
        <w:spacing w:line="360" w:lineRule="auto"/>
        <w:ind w:firstLine="720"/>
        <w:rPr>
          <w:sz w:val="24"/>
          <w:szCs w:val="24"/>
        </w:rPr>
      </w:pPr>
      <w:r w:rsidRPr="001876E0">
        <w:rPr>
          <w:sz w:val="24"/>
          <w:szCs w:val="24"/>
        </w:rPr>
        <w:t>7.</w:t>
      </w:r>
      <w:r w:rsidRPr="001876E0">
        <w:rPr>
          <w:sz w:val="24"/>
          <w:szCs w:val="24"/>
        </w:rPr>
        <w:tab/>
        <w:t>Report from Central Texas WSC representative, David Rinn.</w:t>
      </w:r>
    </w:p>
    <w:p w14:paraId="27190042" w14:textId="77777777" w:rsidR="00033F17" w:rsidRDefault="00033F17" w:rsidP="002E13CC">
      <w:pPr>
        <w:spacing w:line="360" w:lineRule="auto"/>
        <w:ind w:firstLine="720"/>
        <w:rPr>
          <w:sz w:val="24"/>
          <w:szCs w:val="24"/>
        </w:rPr>
      </w:pPr>
      <w:r w:rsidRPr="001876E0">
        <w:rPr>
          <w:sz w:val="24"/>
          <w:szCs w:val="24"/>
        </w:rPr>
        <w:t>8.</w:t>
      </w:r>
      <w:r w:rsidRPr="001876E0">
        <w:rPr>
          <w:sz w:val="24"/>
          <w:szCs w:val="24"/>
        </w:rPr>
        <w:tab/>
        <w:t>Discuss/Action – Operations report.</w:t>
      </w:r>
    </w:p>
    <w:p w14:paraId="052BA3F8" w14:textId="77777777" w:rsidR="00033F17" w:rsidRDefault="00033F17" w:rsidP="001A63DF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9</w:t>
      </w:r>
      <w:r w:rsidRPr="001876E0">
        <w:rPr>
          <w:sz w:val="24"/>
          <w:szCs w:val="24"/>
        </w:rPr>
        <w:t>.</w:t>
      </w:r>
      <w:r w:rsidRPr="001876E0">
        <w:rPr>
          <w:sz w:val="24"/>
          <w:szCs w:val="24"/>
        </w:rPr>
        <w:tab/>
      </w:r>
      <w:r>
        <w:rPr>
          <w:sz w:val="24"/>
          <w:szCs w:val="24"/>
        </w:rPr>
        <w:t>Discuss/Action – FM 1600 – Replace waterline.</w:t>
      </w:r>
    </w:p>
    <w:p w14:paraId="763E1936" w14:textId="77777777" w:rsidR="00033F17" w:rsidRDefault="00033F17" w:rsidP="002E13CC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>Discuss/Action – FM 1600/CR219 Subdivision.</w:t>
      </w:r>
    </w:p>
    <w:p w14:paraId="475A2EB1" w14:textId="77777777" w:rsidR="00033F17" w:rsidRDefault="00033F17" w:rsidP="00CF3C21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  <w:t>Discuss/Action – General System Upgrades.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9BE22BA" w14:textId="77777777" w:rsidR="00033F17" w:rsidRDefault="00033F17" w:rsidP="004C1186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</w:r>
      <w:r w:rsidRPr="001876E0">
        <w:rPr>
          <w:sz w:val="24"/>
          <w:szCs w:val="24"/>
        </w:rPr>
        <w:t>Disc</w:t>
      </w:r>
      <w:r>
        <w:rPr>
          <w:sz w:val="24"/>
          <w:szCs w:val="24"/>
        </w:rPr>
        <w:t>uss/Action – Contract with City of Cameron.</w:t>
      </w:r>
    </w:p>
    <w:p w14:paraId="3E471F06" w14:textId="77777777" w:rsidR="00033F17" w:rsidRDefault="00033F17" w:rsidP="00942636">
      <w:pPr>
        <w:spacing w:line="360" w:lineRule="auto"/>
        <w:ind w:firstLine="720"/>
        <w:rPr>
          <w:b/>
          <w:bCs/>
          <w:sz w:val="24"/>
          <w:szCs w:val="24"/>
          <w:highlight w:val="yellow"/>
        </w:rPr>
      </w:pPr>
      <w:r>
        <w:rPr>
          <w:sz w:val="24"/>
          <w:szCs w:val="24"/>
        </w:rPr>
        <w:t>13.</w:t>
      </w:r>
      <w:r>
        <w:rPr>
          <w:sz w:val="24"/>
          <w:szCs w:val="24"/>
        </w:rPr>
        <w:tab/>
      </w:r>
      <w:r w:rsidRPr="001876E0">
        <w:rPr>
          <w:sz w:val="24"/>
          <w:szCs w:val="24"/>
        </w:rPr>
        <w:t>Adjournment of meeting.</w:t>
      </w:r>
    </w:p>
    <w:p w14:paraId="497E00C5" w14:textId="77777777" w:rsidR="00033F17" w:rsidRDefault="00033F17" w:rsidP="000A7278">
      <w:pPr>
        <w:rPr>
          <w:sz w:val="16"/>
          <w:szCs w:val="16"/>
        </w:rPr>
      </w:pPr>
    </w:p>
    <w:p w14:paraId="01F06C5F" w14:textId="77777777" w:rsidR="00033F17" w:rsidRDefault="00033F17" w:rsidP="000A7278">
      <w:pPr>
        <w:rPr>
          <w:sz w:val="16"/>
          <w:szCs w:val="16"/>
        </w:rPr>
      </w:pPr>
    </w:p>
    <w:p w14:paraId="7F7A3413" w14:textId="77777777" w:rsidR="00033F17" w:rsidRDefault="00033F17" w:rsidP="000A7278">
      <w:pPr>
        <w:rPr>
          <w:sz w:val="16"/>
          <w:szCs w:val="16"/>
        </w:rPr>
      </w:pPr>
    </w:p>
    <w:p w14:paraId="0E2CCC9F" w14:textId="77777777" w:rsidR="00033F17" w:rsidRDefault="00033F17" w:rsidP="000A7278">
      <w:pPr>
        <w:rPr>
          <w:sz w:val="16"/>
          <w:szCs w:val="16"/>
        </w:rPr>
      </w:pPr>
    </w:p>
    <w:p w14:paraId="67B2A2C9" w14:textId="77777777" w:rsidR="00033F17" w:rsidRDefault="00033F17" w:rsidP="000A7278">
      <w:pPr>
        <w:rPr>
          <w:sz w:val="16"/>
          <w:szCs w:val="16"/>
        </w:rPr>
      </w:pPr>
    </w:p>
    <w:p w14:paraId="4B1BED9C" w14:textId="77777777" w:rsidR="00033F17" w:rsidRDefault="00033F17" w:rsidP="000A7278">
      <w:pPr>
        <w:rPr>
          <w:sz w:val="16"/>
          <w:szCs w:val="16"/>
        </w:rPr>
      </w:pPr>
    </w:p>
    <w:p w14:paraId="0977456E" w14:textId="77777777" w:rsidR="00033F17" w:rsidRDefault="00033F17" w:rsidP="000A7278">
      <w:pPr>
        <w:rPr>
          <w:sz w:val="16"/>
          <w:szCs w:val="16"/>
        </w:rPr>
      </w:pPr>
    </w:p>
    <w:p w14:paraId="3FAF3293" w14:textId="77777777" w:rsidR="00033F17" w:rsidRDefault="00033F17" w:rsidP="000A7278">
      <w:pPr>
        <w:rPr>
          <w:sz w:val="16"/>
          <w:szCs w:val="16"/>
        </w:rPr>
      </w:pPr>
    </w:p>
    <w:p w14:paraId="3F341249" w14:textId="77777777" w:rsidR="00033F17" w:rsidRDefault="00033F17" w:rsidP="000A7278">
      <w:pPr>
        <w:rPr>
          <w:sz w:val="16"/>
          <w:szCs w:val="16"/>
        </w:rPr>
      </w:pPr>
    </w:p>
    <w:p w14:paraId="4BAE4F0A" w14:textId="77777777" w:rsidR="00033F17" w:rsidRDefault="00033F17" w:rsidP="000A7278">
      <w:pPr>
        <w:rPr>
          <w:sz w:val="16"/>
          <w:szCs w:val="16"/>
        </w:rPr>
      </w:pPr>
    </w:p>
    <w:p w14:paraId="791B0846" w14:textId="77777777" w:rsidR="00033F17" w:rsidRDefault="00033F17" w:rsidP="000A7278">
      <w:pPr>
        <w:rPr>
          <w:sz w:val="16"/>
          <w:szCs w:val="16"/>
        </w:rPr>
      </w:pPr>
    </w:p>
    <w:p w14:paraId="1D1956E0" w14:textId="77777777" w:rsidR="00033F17" w:rsidRDefault="00033F17" w:rsidP="000A7278">
      <w:pPr>
        <w:rPr>
          <w:sz w:val="16"/>
          <w:szCs w:val="16"/>
        </w:rPr>
      </w:pPr>
    </w:p>
    <w:p w14:paraId="70268326" w14:textId="77777777" w:rsidR="00033F17" w:rsidRDefault="00033F17" w:rsidP="000A7278">
      <w:pPr>
        <w:rPr>
          <w:sz w:val="16"/>
          <w:szCs w:val="16"/>
        </w:rPr>
      </w:pPr>
      <w:r w:rsidRPr="007C563F">
        <w:rPr>
          <w:sz w:val="16"/>
          <w:szCs w:val="16"/>
        </w:rPr>
        <w:t xml:space="preserve">[1] Public comments will be limited to </w:t>
      </w:r>
      <w:r>
        <w:rPr>
          <w:sz w:val="16"/>
          <w:szCs w:val="16"/>
        </w:rPr>
        <w:t>five</w:t>
      </w:r>
      <w:r w:rsidRPr="007C563F">
        <w:rPr>
          <w:sz w:val="16"/>
          <w:szCs w:val="16"/>
        </w:rPr>
        <w:t xml:space="preserve"> (</w:t>
      </w:r>
      <w:r>
        <w:rPr>
          <w:sz w:val="16"/>
          <w:szCs w:val="16"/>
        </w:rPr>
        <w:t>5</w:t>
      </w:r>
      <w:r w:rsidRPr="007C563F">
        <w:rPr>
          <w:sz w:val="16"/>
          <w:szCs w:val="16"/>
        </w:rPr>
        <w:t>) minutes from each individual desiring to speak. Board members are prohibited by law from discussing matters under this item, except f</w:t>
      </w:r>
      <w:r>
        <w:rPr>
          <w:sz w:val="16"/>
          <w:szCs w:val="16"/>
        </w:rPr>
        <w:t>or placement on a future agenda</w:t>
      </w:r>
    </w:p>
    <w:p w14:paraId="1082365A" w14:textId="77777777" w:rsidR="00033F17" w:rsidRPr="007C563F" w:rsidRDefault="00033F17" w:rsidP="000A7278">
      <w:pPr>
        <w:rPr>
          <w:sz w:val="16"/>
          <w:szCs w:val="16"/>
        </w:rPr>
      </w:pPr>
      <w:r w:rsidRPr="007C563F">
        <w:rPr>
          <w:sz w:val="16"/>
          <w:szCs w:val="16"/>
        </w:rPr>
        <w:t>[2] During the meeting, the Board reserves the right to go into executive session for any of the following purposes: real estate, litigation, or personnel mat</w:t>
      </w:r>
      <w:r>
        <w:rPr>
          <w:sz w:val="16"/>
          <w:szCs w:val="16"/>
        </w:rPr>
        <w:t>t</w:t>
      </w:r>
      <w:r w:rsidRPr="007C563F">
        <w:rPr>
          <w:sz w:val="16"/>
          <w:szCs w:val="16"/>
        </w:rPr>
        <w:t xml:space="preserve">ers under V. T. C. A., Government Code Sections 551.072, 551.071, and 551.074, respectively, or for any item on the above agenda </w:t>
      </w:r>
      <w:r>
        <w:rPr>
          <w:sz w:val="16"/>
          <w:szCs w:val="16"/>
        </w:rPr>
        <w:t>for</w:t>
      </w:r>
      <w:r w:rsidRPr="007C563F">
        <w:rPr>
          <w:sz w:val="16"/>
          <w:szCs w:val="16"/>
        </w:rPr>
        <w:t xml:space="preserve"> which an executive session is permitted by law.</w:t>
      </w:r>
    </w:p>
    <w:sectPr w:rsidR="00033F17" w:rsidRPr="007C563F" w:rsidSect="002C3FC8">
      <w:footerReference w:type="default" r:id="rId7"/>
      <w:pgSz w:w="12240" w:h="15840" w:code="1"/>
      <w:pgMar w:top="1440" w:right="1440" w:bottom="1440" w:left="1440" w:header="288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E0947" w14:textId="77777777" w:rsidR="00033F17" w:rsidRDefault="00033F17">
      <w:r>
        <w:separator/>
      </w:r>
    </w:p>
  </w:endnote>
  <w:endnote w:type="continuationSeparator" w:id="0">
    <w:p w14:paraId="40200472" w14:textId="77777777" w:rsidR="00033F17" w:rsidRDefault="0003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AA7F" w14:textId="77777777" w:rsidR="00033F17" w:rsidRDefault="00033F17" w:rsidP="002E13CC">
    <w:pPr>
      <w:pStyle w:val="Footer"/>
      <w:jc w:val="center"/>
    </w:pPr>
    <w:r>
      <w:t>“This institution is an equal opportunity provider.”</w:t>
    </w:r>
  </w:p>
  <w:p w14:paraId="7333A685" w14:textId="77777777" w:rsidR="00033F17" w:rsidRDefault="00033F17" w:rsidP="002E13CC">
    <w:pPr>
      <w:pStyle w:val="Footer"/>
      <w:jc w:val="center"/>
    </w:pPr>
  </w:p>
  <w:p w14:paraId="1F883B19" w14:textId="77777777" w:rsidR="00033F17" w:rsidRDefault="00033F17" w:rsidP="00CC214C">
    <w:pPr>
      <w:tabs>
        <w:tab w:val="center" w:pos="5400"/>
        <w:tab w:val="right" w:pos="108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D1A69" w14:textId="77777777" w:rsidR="00033F17" w:rsidRDefault="00033F17">
      <w:r>
        <w:separator/>
      </w:r>
    </w:p>
  </w:footnote>
  <w:footnote w:type="continuationSeparator" w:id="0">
    <w:p w14:paraId="6B7E9C98" w14:textId="77777777" w:rsidR="00033F17" w:rsidRDefault="00033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B6787"/>
    <w:multiLevelType w:val="hybridMultilevel"/>
    <w:tmpl w:val="00000000"/>
    <w:lvl w:ilvl="0" w:tplc="BBDA2DBE">
      <w:start w:val="7"/>
      <w:numFmt w:val="decimal"/>
      <w:lvlText w:val="%1."/>
      <w:lvlJc w:val="left"/>
      <w:pPr>
        <w:ind w:left="1440" w:hanging="720"/>
      </w:pPr>
      <w:rPr>
        <w:rFonts w:cs="Times New Roman"/>
      </w:rPr>
    </w:lvl>
    <w:lvl w:ilvl="1" w:tplc="20BC1026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4C238B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DCAC60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5902A9A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3EAB1DA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A3E8970A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D908C138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4DAE664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4DA0462"/>
    <w:multiLevelType w:val="hybridMultilevel"/>
    <w:tmpl w:val="00000000"/>
    <w:lvl w:ilvl="0" w:tplc="EB8CFB20">
      <w:start w:val="9"/>
      <w:numFmt w:val="decimal"/>
      <w:lvlText w:val="%1."/>
      <w:lvlJc w:val="left"/>
      <w:pPr>
        <w:ind w:left="1440" w:hanging="720"/>
      </w:pPr>
      <w:rPr>
        <w:rFonts w:cs="Times New Roman"/>
      </w:rPr>
    </w:lvl>
    <w:lvl w:ilvl="1" w:tplc="C720BFF4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80D4B0BA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AFCCB64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A065692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8BFA7170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51D25EFC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512689AC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306CD04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5B55548"/>
    <w:multiLevelType w:val="hybridMultilevel"/>
    <w:tmpl w:val="C9182008"/>
    <w:lvl w:ilvl="0" w:tplc="D3EECE24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31"/>
    <w:rsid w:val="000054CD"/>
    <w:rsid w:val="00032F50"/>
    <w:rsid w:val="00033F17"/>
    <w:rsid w:val="00034DCF"/>
    <w:rsid w:val="00045AFE"/>
    <w:rsid w:val="00051F97"/>
    <w:rsid w:val="00052C09"/>
    <w:rsid w:val="00052F57"/>
    <w:rsid w:val="00075813"/>
    <w:rsid w:val="00085354"/>
    <w:rsid w:val="00085F80"/>
    <w:rsid w:val="00097591"/>
    <w:rsid w:val="00097901"/>
    <w:rsid w:val="000A151B"/>
    <w:rsid w:val="000A60C1"/>
    <w:rsid w:val="000A7278"/>
    <w:rsid w:val="000B57B9"/>
    <w:rsid w:val="000B6306"/>
    <w:rsid w:val="000B6AB1"/>
    <w:rsid w:val="000C1F2C"/>
    <w:rsid w:val="000D4036"/>
    <w:rsid w:val="000E5337"/>
    <w:rsid w:val="000F188A"/>
    <w:rsid w:val="000F6DFB"/>
    <w:rsid w:val="0011000D"/>
    <w:rsid w:val="00112C1D"/>
    <w:rsid w:val="00131C96"/>
    <w:rsid w:val="00132D3E"/>
    <w:rsid w:val="001355CE"/>
    <w:rsid w:val="00136025"/>
    <w:rsid w:val="00144916"/>
    <w:rsid w:val="00147646"/>
    <w:rsid w:val="00155C49"/>
    <w:rsid w:val="00161FF0"/>
    <w:rsid w:val="001743A5"/>
    <w:rsid w:val="001753A0"/>
    <w:rsid w:val="001828C4"/>
    <w:rsid w:val="00186C7B"/>
    <w:rsid w:val="001876E0"/>
    <w:rsid w:val="001A63DF"/>
    <w:rsid w:val="001C0145"/>
    <w:rsid w:val="001C432A"/>
    <w:rsid w:val="001D11A8"/>
    <w:rsid w:val="001D6074"/>
    <w:rsid w:val="001D6470"/>
    <w:rsid w:val="001E14AD"/>
    <w:rsid w:val="001E252D"/>
    <w:rsid w:val="001E4407"/>
    <w:rsid w:val="001F0286"/>
    <w:rsid w:val="001F4A5C"/>
    <w:rsid w:val="001F54DF"/>
    <w:rsid w:val="00210A30"/>
    <w:rsid w:val="00215B11"/>
    <w:rsid w:val="00217461"/>
    <w:rsid w:val="00231414"/>
    <w:rsid w:val="00250169"/>
    <w:rsid w:val="00253F97"/>
    <w:rsid w:val="0026344A"/>
    <w:rsid w:val="0026495C"/>
    <w:rsid w:val="00271199"/>
    <w:rsid w:val="00271EA6"/>
    <w:rsid w:val="002935BE"/>
    <w:rsid w:val="002A266D"/>
    <w:rsid w:val="002A2D53"/>
    <w:rsid w:val="002A6882"/>
    <w:rsid w:val="002B03B6"/>
    <w:rsid w:val="002B5745"/>
    <w:rsid w:val="002C3FC8"/>
    <w:rsid w:val="002D0C48"/>
    <w:rsid w:val="002D439E"/>
    <w:rsid w:val="002D7580"/>
    <w:rsid w:val="002E0C67"/>
    <w:rsid w:val="002E112C"/>
    <w:rsid w:val="002E13CC"/>
    <w:rsid w:val="002F2694"/>
    <w:rsid w:val="002F2735"/>
    <w:rsid w:val="002F4B85"/>
    <w:rsid w:val="002F5511"/>
    <w:rsid w:val="00303450"/>
    <w:rsid w:val="003058F3"/>
    <w:rsid w:val="00307252"/>
    <w:rsid w:val="003166A2"/>
    <w:rsid w:val="00324548"/>
    <w:rsid w:val="0033077A"/>
    <w:rsid w:val="00333225"/>
    <w:rsid w:val="00334718"/>
    <w:rsid w:val="003438BE"/>
    <w:rsid w:val="00345A8A"/>
    <w:rsid w:val="00350E84"/>
    <w:rsid w:val="00355FBC"/>
    <w:rsid w:val="00366922"/>
    <w:rsid w:val="0036703F"/>
    <w:rsid w:val="00367056"/>
    <w:rsid w:val="00375F31"/>
    <w:rsid w:val="00376D1B"/>
    <w:rsid w:val="00381771"/>
    <w:rsid w:val="003828AF"/>
    <w:rsid w:val="00396408"/>
    <w:rsid w:val="00397686"/>
    <w:rsid w:val="00397C29"/>
    <w:rsid w:val="003A2DF3"/>
    <w:rsid w:val="003B60BD"/>
    <w:rsid w:val="003B7DAF"/>
    <w:rsid w:val="003C62CA"/>
    <w:rsid w:val="003D3C8A"/>
    <w:rsid w:val="003D3D05"/>
    <w:rsid w:val="003D60D4"/>
    <w:rsid w:val="003E1594"/>
    <w:rsid w:val="003E2730"/>
    <w:rsid w:val="00400FA5"/>
    <w:rsid w:val="0040264D"/>
    <w:rsid w:val="00404790"/>
    <w:rsid w:val="00407528"/>
    <w:rsid w:val="00410971"/>
    <w:rsid w:val="00422820"/>
    <w:rsid w:val="00424161"/>
    <w:rsid w:val="0042469E"/>
    <w:rsid w:val="0044351F"/>
    <w:rsid w:val="00460773"/>
    <w:rsid w:val="00467BB5"/>
    <w:rsid w:val="004743ED"/>
    <w:rsid w:val="0048024D"/>
    <w:rsid w:val="00485311"/>
    <w:rsid w:val="004853F4"/>
    <w:rsid w:val="004A778F"/>
    <w:rsid w:val="004B3BAE"/>
    <w:rsid w:val="004B75FF"/>
    <w:rsid w:val="004B7AFC"/>
    <w:rsid w:val="004C1186"/>
    <w:rsid w:val="004D3D88"/>
    <w:rsid w:val="004D6A99"/>
    <w:rsid w:val="004E1996"/>
    <w:rsid w:val="004E2A33"/>
    <w:rsid w:val="004F53BC"/>
    <w:rsid w:val="005030B8"/>
    <w:rsid w:val="00507EE0"/>
    <w:rsid w:val="005170F1"/>
    <w:rsid w:val="00524218"/>
    <w:rsid w:val="00524FFB"/>
    <w:rsid w:val="0053453E"/>
    <w:rsid w:val="00543D9A"/>
    <w:rsid w:val="00560199"/>
    <w:rsid w:val="005613B5"/>
    <w:rsid w:val="00563BE2"/>
    <w:rsid w:val="005774B4"/>
    <w:rsid w:val="00583100"/>
    <w:rsid w:val="00586AE3"/>
    <w:rsid w:val="005945CC"/>
    <w:rsid w:val="005A17DD"/>
    <w:rsid w:val="005B05F3"/>
    <w:rsid w:val="005B2AFF"/>
    <w:rsid w:val="005B37FA"/>
    <w:rsid w:val="005C1E1B"/>
    <w:rsid w:val="005C22C3"/>
    <w:rsid w:val="005D322C"/>
    <w:rsid w:val="005D3888"/>
    <w:rsid w:val="005E07E9"/>
    <w:rsid w:val="005E7628"/>
    <w:rsid w:val="005F362F"/>
    <w:rsid w:val="005F4B23"/>
    <w:rsid w:val="00602E03"/>
    <w:rsid w:val="006162E1"/>
    <w:rsid w:val="00623687"/>
    <w:rsid w:val="00632CC5"/>
    <w:rsid w:val="00632EBF"/>
    <w:rsid w:val="006331B1"/>
    <w:rsid w:val="00635DBB"/>
    <w:rsid w:val="006466B9"/>
    <w:rsid w:val="006518D3"/>
    <w:rsid w:val="006632DA"/>
    <w:rsid w:val="006703AE"/>
    <w:rsid w:val="00670590"/>
    <w:rsid w:val="00671BE8"/>
    <w:rsid w:val="00672321"/>
    <w:rsid w:val="00674EBA"/>
    <w:rsid w:val="00685DD5"/>
    <w:rsid w:val="006A2DCB"/>
    <w:rsid w:val="006A2E16"/>
    <w:rsid w:val="006B301F"/>
    <w:rsid w:val="006B349E"/>
    <w:rsid w:val="006C46CD"/>
    <w:rsid w:val="006D1B4F"/>
    <w:rsid w:val="006D1CBD"/>
    <w:rsid w:val="006D64F7"/>
    <w:rsid w:val="006E3877"/>
    <w:rsid w:val="006E3DBA"/>
    <w:rsid w:val="006E76D6"/>
    <w:rsid w:val="006F75F1"/>
    <w:rsid w:val="0070639D"/>
    <w:rsid w:val="00717A57"/>
    <w:rsid w:val="00721E38"/>
    <w:rsid w:val="00731160"/>
    <w:rsid w:val="00731A44"/>
    <w:rsid w:val="0074406C"/>
    <w:rsid w:val="007662B4"/>
    <w:rsid w:val="007747A1"/>
    <w:rsid w:val="007802BA"/>
    <w:rsid w:val="0078259E"/>
    <w:rsid w:val="007915DD"/>
    <w:rsid w:val="0079171C"/>
    <w:rsid w:val="00792742"/>
    <w:rsid w:val="007940FE"/>
    <w:rsid w:val="00796C63"/>
    <w:rsid w:val="007A18C8"/>
    <w:rsid w:val="007A5FEB"/>
    <w:rsid w:val="007B13E9"/>
    <w:rsid w:val="007C08EE"/>
    <w:rsid w:val="007C5195"/>
    <w:rsid w:val="007C563F"/>
    <w:rsid w:val="007D1B56"/>
    <w:rsid w:val="007D2091"/>
    <w:rsid w:val="007D329E"/>
    <w:rsid w:val="007D3871"/>
    <w:rsid w:val="007D666E"/>
    <w:rsid w:val="007D6B06"/>
    <w:rsid w:val="007E14B6"/>
    <w:rsid w:val="007E55CA"/>
    <w:rsid w:val="007F5B8A"/>
    <w:rsid w:val="007F74AA"/>
    <w:rsid w:val="00801014"/>
    <w:rsid w:val="00804CDA"/>
    <w:rsid w:val="00807BA9"/>
    <w:rsid w:val="00810491"/>
    <w:rsid w:val="008107A8"/>
    <w:rsid w:val="00812AA9"/>
    <w:rsid w:val="008273B4"/>
    <w:rsid w:val="00836C38"/>
    <w:rsid w:val="008446BF"/>
    <w:rsid w:val="008463CF"/>
    <w:rsid w:val="00884EC2"/>
    <w:rsid w:val="00893E77"/>
    <w:rsid w:val="00895F76"/>
    <w:rsid w:val="00897179"/>
    <w:rsid w:val="00897F4F"/>
    <w:rsid w:val="008A5B8D"/>
    <w:rsid w:val="008A6B0B"/>
    <w:rsid w:val="008B1B88"/>
    <w:rsid w:val="008C2D7E"/>
    <w:rsid w:val="008D0585"/>
    <w:rsid w:val="008D3ABB"/>
    <w:rsid w:val="008D500A"/>
    <w:rsid w:val="008D55E6"/>
    <w:rsid w:val="008F4F32"/>
    <w:rsid w:val="0090298F"/>
    <w:rsid w:val="0092203E"/>
    <w:rsid w:val="00932533"/>
    <w:rsid w:val="00942636"/>
    <w:rsid w:val="0094487F"/>
    <w:rsid w:val="009468BF"/>
    <w:rsid w:val="00947AFC"/>
    <w:rsid w:val="00950AC5"/>
    <w:rsid w:val="00960ADF"/>
    <w:rsid w:val="0096220B"/>
    <w:rsid w:val="00962935"/>
    <w:rsid w:val="00963F88"/>
    <w:rsid w:val="00983434"/>
    <w:rsid w:val="0099438B"/>
    <w:rsid w:val="009A18AD"/>
    <w:rsid w:val="009A4D48"/>
    <w:rsid w:val="009B3F91"/>
    <w:rsid w:val="009C4AAE"/>
    <w:rsid w:val="009D0958"/>
    <w:rsid w:val="009D0983"/>
    <w:rsid w:val="009D2AA4"/>
    <w:rsid w:val="009E22DF"/>
    <w:rsid w:val="009E4982"/>
    <w:rsid w:val="009F09AC"/>
    <w:rsid w:val="009F0B0B"/>
    <w:rsid w:val="00A034D7"/>
    <w:rsid w:val="00A20805"/>
    <w:rsid w:val="00A23341"/>
    <w:rsid w:val="00A26556"/>
    <w:rsid w:val="00A304C9"/>
    <w:rsid w:val="00A31E90"/>
    <w:rsid w:val="00A33AFE"/>
    <w:rsid w:val="00A41228"/>
    <w:rsid w:val="00A5657B"/>
    <w:rsid w:val="00A713EB"/>
    <w:rsid w:val="00A71E8F"/>
    <w:rsid w:val="00A82E41"/>
    <w:rsid w:val="00A8621F"/>
    <w:rsid w:val="00A869D7"/>
    <w:rsid w:val="00AA2992"/>
    <w:rsid w:val="00AA6240"/>
    <w:rsid w:val="00AB18D8"/>
    <w:rsid w:val="00AB1DBC"/>
    <w:rsid w:val="00AB295E"/>
    <w:rsid w:val="00AB493E"/>
    <w:rsid w:val="00AC11E1"/>
    <w:rsid w:val="00AC1B0B"/>
    <w:rsid w:val="00AC57C3"/>
    <w:rsid w:val="00AE0BF5"/>
    <w:rsid w:val="00AE283E"/>
    <w:rsid w:val="00AE2AD0"/>
    <w:rsid w:val="00AF0136"/>
    <w:rsid w:val="00AF2DFA"/>
    <w:rsid w:val="00AF70EE"/>
    <w:rsid w:val="00B20F4D"/>
    <w:rsid w:val="00B252EE"/>
    <w:rsid w:val="00B33272"/>
    <w:rsid w:val="00B33C5F"/>
    <w:rsid w:val="00B3543F"/>
    <w:rsid w:val="00B542D9"/>
    <w:rsid w:val="00B707C7"/>
    <w:rsid w:val="00B91040"/>
    <w:rsid w:val="00B9602D"/>
    <w:rsid w:val="00BA0290"/>
    <w:rsid w:val="00BA7C34"/>
    <w:rsid w:val="00BB381F"/>
    <w:rsid w:val="00BB5C0F"/>
    <w:rsid w:val="00BD2002"/>
    <w:rsid w:val="00BD2D04"/>
    <w:rsid w:val="00BD318E"/>
    <w:rsid w:val="00BE1E64"/>
    <w:rsid w:val="00BF1491"/>
    <w:rsid w:val="00BF37DF"/>
    <w:rsid w:val="00C01BA6"/>
    <w:rsid w:val="00C01BF4"/>
    <w:rsid w:val="00C02BA1"/>
    <w:rsid w:val="00C03300"/>
    <w:rsid w:val="00C150CB"/>
    <w:rsid w:val="00C155D7"/>
    <w:rsid w:val="00C16ECA"/>
    <w:rsid w:val="00C210C7"/>
    <w:rsid w:val="00C2153B"/>
    <w:rsid w:val="00C268CE"/>
    <w:rsid w:val="00C300C6"/>
    <w:rsid w:val="00C364B8"/>
    <w:rsid w:val="00C364D9"/>
    <w:rsid w:val="00C63219"/>
    <w:rsid w:val="00C65E1E"/>
    <w:rsid w:val="00C66230"/>
    <w:rsid w:val="00C662AE"/>
    <w:rsid w:val="00C665CC"/>
    <w:rsid w:val="00C7355A"/>
    <w:rsid w:val="00C82FCF"/>
    <w:rsid w:val="00C83CFA"/>
    <w:rsid w:val="00C9138A"/>
    <w:rsid w:val="00C91589"/>
    <w:rsid w:val="00C91CDD"/>
    <w:rsid w:val="00C93C33"/>
    <w:rsid w:val="00CA5F5D"/>
    <w:rsid w:val="00CB1DF3"/>
    <w:rsid w:val="00CB2D4E"/>
    <w:rsid w:val="00CB4FC7"/>
    <w:rsid w:val="00CB66E6"/>
    <w:rsid w:val="00CC1C3E"/>
    <w:rsid w:val="00CC1E2D"/>
    <w:rsid w:val="00CC214C"/>
    <w:rsid w:val="00CC4745"/>
    <w:rsid w:val="00CC4E17"/>
    <w:rsid w:val="00CC7104"/>
    <w:rsid w:val="00CD0FBA"/>
    <w:rsid w:val="00CD3431"/>
    <w:rsid w:val="00CF1476"/>
    <w:rsid w:val="00CF23B7"/>
    <w:rsid w:val="00CF3C21"/>
    <w:rsid w:val="00D02C40"/>
    <w:rsid w:val="00D03AD4"/>
    <w:rsid w:val="00D0694F"/>
    <w:rsid w:val="00D20B3C"/>
    <w:rsid w:val="00D23CD9"/>
    <w:rsid w:val="00D32CF0"/>
    <w:rsid w:val="00D34CA7"/>
    <w:rsid w:val="00D34D39"/>
    <w:rsid w:val="00D35E57"/>
    <w:rsid w:val="00D36354"/>
    <w:rsid w:val="00D4090F"/>
    <w:rsid w:val="00D41664"/>
    <w:rsid w:val="00D44AEB"/>
    <w:rsid w:val="00D507EF"/>
    <w:rsid w:val="00D5572D"/>
    <w:rsid w:val="00D564B5"/>
    <w:rsid w:val="00D57728"/>
    <w:rsid w:val="00D6225E"/>
    <w:rsid w:val="00D62F24"/>
    <w:rsid w:val="00D66EEC"/>
    <w:rsid w:val="00D710A7"/>
    <w:rsid w:val="00D820EE"/>
    <w:rsid w:val="00D927B6"/>
    <w:rsid w:val="00D93371"/>
    <w:rsid w:val="00DA0B29"/>
    <w:rsid w:val="00DA2D5E"/>
    <w:rsid w:val="00DA4B55"/>
    <w:rsid w:val="00DB2B17"/>
    <w:rsid w:val="00DB5A7D"/>
    <w:rsid w:val="00DC0DA3"/>
    <w:rsid w:val="00DD61A4"/>
    <w:rsid w:val="00DD656D"/>
    <w:rsid w:val="00DE76BD"/>
    <w:rsid w:val="00DF78D7"/>
    <w:rsid w:val="00E01D8E"/>
    <w:rsid w:val="00E0737C"/>
    <w:rsid w:val="00E12F2F"/>
    <w:rsid w:val="00E1399E"/>
    <w:rsid w:val="00E17D5B"/>
    <w:rsid w:val="00E21A30"/>
    <w:rsid w:val="00E45A9F"/>
    <w:rsid w:val="00E461B7"/>
    <w:rsid w:val="00E5226E"/>
    <w:rsid w:val="00E533CB"/>
    <w:rsid w:val="00E5369C"/>
    <w:rsid w:val="00E70D58"/>
    <w:rsid w:val="00E7606A"/>
    <w:rsid w:val="00E76933"/>
    <w:rsid w:val="00E96E78"/>
    <w:rsid w:val="00EA422D"/>
    <w:rsid w:val="00EA6B95"/>
    <w:rsid w:val="00EA7C1A"/>
    <w:rsid w:val="00ED06A9"/>
    <w:rsid w:val="00ED736E"/>
    <w:rsid w:val="00ED758C"/>
    <w:rsid w:val="00ED7B72"/>
    <w:rsid w:val="00EE05F3"/>
    <w:rsid w:val="00EE29C0"/>
    <w:rsid w:val="00EE469A"/>
    <w:rsid w:val="00EF0435"/>
    <w:rsid w:val="00F12053"/>
    <w:rsid w:val="00F15ABC"/>
    <w:rsid w:val="00F22821"/>
    <w:rsid w:val="00F2292D"/>
    <w:rsid w:val="00F2364D"/>
    <w:rsid w:val="00F336FF"/>
    <w:rsid w:val="00F36237"/>
    <w:rsid w:val="00F37CE3"/>
    <w:rsid w:val="00F51BCC"/>
    <w:rsid w:val="00F52B62"/>
    <w:rsid w:val="00F57E02"/>
    <w:rsid w:val="00F6208B"/>
    <w:rsid w:val="00F71C89"/>
    <w:rsid w:val="00F818C3"/>
    <w:rsid w:val="00F86F17"/>
    <w:rsid w:val="00F877F3"/>
    <w:rsid w:val="00F964E8"/>
    <w:rsid w:val="00FA0F58"/>
    <w:rsid w:val="00FA1D26"/>
    <w:rsid w:val="00FA2E7B"/>
    <w:rsid w:val="00FA3232"/>
    <w:rsid w:val="00FB05C5"/>
    <w:rsid w:val="00FC2FDF"/>
    <w:rsid w:val="00FD5E35"/>
    <w:rsid w:val="00FE74CA"/>
    <w:rsid w:val="00FF3D52"/>
    <w:rsid w:val="00FF4BBA"/>
    <w:rsid w:val="00FF4CE7"/>
    <w:rsid w:val="00F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C173E44"/>
  <w15:docId w15:val="{B87930B3-32C7-1D48-B103-3F27B010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3ED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6">
    <w:name w:val="index 6"/>
    <w:basedOn w:val="Normal"/>
    <w:uiPriority w:val="99"/>
    <w:semiHidden/>
    <w:rsid w:val="004743ED"/>
    <w:rPr>
      <w:rFonts w:ascii="Tahoma" w:hAnsi="Tahoma" w:cs="Tahoma"/>
      <w:sz w:val="16"/>
      <w:szCs w:val="16"/>
    </w:rPr>
  </w:style>
  <w:style w:type="paragraph" w:styleId="Index7">
    <w:name w:val="index 7"/>
    <w:basedOn w:val="Normal"/>
    <w:uiPriority w:val="99"/>
    <w:rsid w:val="004743ED"/>
    <w:pPr>
      <w:tabs>
        <w:tab w:val="center" w:pos="4320"/>
        <w:tab w:val="right" w:pos="8640"/>
      </w:tabs>
    </w:pPr>
  </w:style>
  <w:style w:type="paragraph" w:styleId="Index8">
    <w:name w:val="index 8"/>
    <w:basedOn w:val="Normal"/>
    <w:uiPriority w:val="99"/>
    <w:rsid w:val="004743E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7C5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DD0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CC21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214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C21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21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69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SALEM-ELM RIDGE WSC</dc:title>
  <dc:subject/>
  <dc:creator>Robys</dc:creator>
  <cp:keywords/>
  <dc:description/>
  <cp:lastModifiedBy>Jennifer Posival-Lynn</cp:lastModifiedBy>
  <cp:revision>2</cp:revision>
  <cp:lastPrinted>2021-12-03T15:20:00Z</cp:lastPrinted>
  <dcterms:created xsi:type="dcterms:W3CDTF">2022-03-21T23:11:00Z</dcterms:created>
  <dcterms:modified xsi:type="dcterms:W3CDTF">2022-03-21T23:11:00Z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0x0101003FDA88C981956641BCF1ED9791C1A846</vt:lpwstr>
  </property>
</Properties>
</file>